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292F" w14:textId="77777777" w:rsidR="00CA3125" w:rsidRPr="00477680" w:rsidRDefault="00CA3125" w:rsidP="00CA31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230BFBA" w14:textId="448009AD" w:rsidR="00CA3125" w:rsidRPr="00BE7464" w:rsidRDefault="00CA3125" w:rsidP="00CA3125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15</w:t>
      </w:r>
    </w:p>
    <w:p w14:paraId="7337F944" w14:textId="77777777" w:rsidR="00CA3125" w:rsidRPr="004D1974" w:rsidRDefault="00CA3125" w:rsidP="00CA3125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45629678" w14:textId="77777777" w:rsidR="00CA3125" w:rsidRPr="004D1974" w:rsidRDefault="00CA3125" w:rsidP="00CA312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23361AB" w14:textId="3E1E0402" w:rsidR="00CA3125" w:rsidRPr="004D1974" w:rsidRDefault="00CA3125" w:rsidP="00CA312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02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6</w:t>
      </w: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836C26D" w14:textId="77777777" w:rsidR="00CA3125" w:rsidRDefault="00CA3125" w:rsidP="00CA312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6D9109C" w14:textId="77777777" w:rsidR="00CA3125" w:rsidRPr="00CA3125" w:rsidRDefault="00CA3125" w:rsidP="002B2E8B">
      <w:pPr>
        <w:rPr>
          <w:lang w:val="vi-VN" w:eastAsia="zh-CN"/>
        </w:rPr>
      </w:pPr>
    </w:p>
    <w:p w14:paraId="0E87534E" w14:textId="77777777" w:rsidR="0014365F" w:rsidRDefault="00CA3125" w:rsidP="002B2E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Chư vị đồng học, chào mọi người! Hôm qua chúng ta học Cảm Ứng Thiên,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giảng đến người tạo ác: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>“Nhân giai ố chi, hình họa tùy chi</w:t>
      </w:r>
      <w:r w:rsidR="005512C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>.”</w:t>
      </w:r>
      <w:r w:rsidR="00060A4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 xml:space="preserve"> </w:t>
      </w:r>
      <w:r w:rsidR="00060A4D" w:rsidRPr="00060A4D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(M</w:t>
      </w:r>
      <w:r w:rsidR="00060A4D" w:rsidRPr="00060A4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ọi người đều chán ghét, tai họa hình phạt luôn đi theo.)</w:t>
      </w:r>
    </w:p>
    <w:p w14:paraId="4D4A15DE" w14:textId="77777777" w:rsidR="0014365F" w:rsidRDefault="00CA3125" w:rsidP="002B2E8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Cổ thánh tiên hiền, chư Phật Bồ-tát chân thật từ bi yêu thương bảo hộ chúng sanh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sanh không tin, tạo tác ác nghiệp thật ra vì không có người dạy họ.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Sự việc này ở trong kinh Vô Lượng Thọ,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cũng nói rất rõ ràng: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2B2E8B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“Đời trước không tốt”,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không có ai dạy bảo họ tốt,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cũng đừng nhất định trách cứ họ.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Ở trong hoàn cảnh không tốt này,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họ có thể không tạo ác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thực tế mà nói, đó là thánh hiền tái lai, Phật Bồ-tát chuyển thế,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nhất định không phải là phàm phu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ếu như là phàm phu thì chắc chắn họ nhất định tạo ác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ho nên tạo ác là việc tất nhiên.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có thể quay đầu, có thể hướng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chỉ cần một niệm hồi tâm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chư Phật liền hộ niệm,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chư thiên thiện thần liền hoan hỷ, liền bảo hộ,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tuyệt đối sẽ không giáng tội cho họ.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gọi là “lòng trời nhân ái”,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sẽ không giáng hình phạt cho những người biết hối cải ấy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phải tin tưởng đạo lý này. Do đây có thể biết,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hướng lành tránh họa đích thực là ở trong khoảng một niệm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hiên đường hay địa ngục ở ngay trước mắt.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niệm thiện thì thiên đường hiện tiền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m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ột niệm ác thì địa ngục hiện tiền.</w:t>
      </w:r>
    </w:p>
    <w:p w14:paraId="5DC97E0C" w14:textId="77777777" w:rsidR="0014365F" w:rsidRDefault="00CA3125" w:rsidP="00CA312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Mỗi người chúng ta biết được quá khứ đã làm sai,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biết hối cải, biết hướng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dùng tâm chân thành đoạn ác tu thiện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mà người này vẫn gặp phải ác báo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tuyệt đối không có đạo lý này.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như người này vẫn là gặp phải ác báo,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hay nói cách khác,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tâm sám hối của họ chưa đủ chân thành,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họ đối với giáo huấn của thánh hiền vẫn còn do dự hoài nghi.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Đúng như điều mà trong kinh Vô Lượng Thọ nói là dùng tâm hoài nghi niệm Phật cầu sanh Tịnh độ,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phải không có lợi ích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ũng có lợi ích,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sẽ sanh đến biên địa nghi thành của thế giới Cực Lạc.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Cùng một đạo lý như vậy,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như dùng tâm nghi hoặc để đoạn ác tu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họ là tâm nghi hoặc,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họ sám hối không triệt để cho nên vẫn bị chiêu cảm đến ác báo.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nhưng cái ác báo này cũng đã giảm nhẹ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ịa ngục Vô Gián có thể giảm nhẹ đến địa ngục Du Tăng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ịa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lastRenderedPageBreak/>
        <w:t>ngục Du Tăng giảm nhẹ đến địa ngục Cận Biên,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nhất định có lợi ích.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chúng ta đối với giáo huấn của chư Phật Bồ-tát, thánh hiền,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điều kiện đầu tiên là tin sâu không nghi.</w:t>
      </w:r>
    </w:p>
    <w:p w14:paraId="06A8CB26" w14:textId="77777777" w:rsidR="0014365F" w:rsidRDefault="00CA3125" w:rsidP="00CB26C7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dùng tâm bất thiện đối đãi với người khác,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chúng ta không tin tưởng ở thế gian có người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tin ở thế gian có người tốt.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Cùng đạo lý như vậy, người thế gian cũng không tin chúng ta là người thiện, là người tốt,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cùng một đạo lý!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nhưng thế gian đích thực có người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thật sự có người tốt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hẳng phải vì đại chúng nghi ngờ họ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nên họ không làm người tốt, không giữ tâm tốt nữa,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có đạo lý này. Chư Phật Bồ-tát, người chân thật giác ngộ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đều là những người thiện thật sự, người tốt thật sự.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cả thế giới này dù có hủy báng họ, sỉ nhục họ, hãm hại họ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họ vẫn dùng tâm yêu thương chân thành đối đãi với chúng sanh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là người nào vậy?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người giác ngộ.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giáo dục của Phật pháp,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trọng tâm của giáo học chân thật chính là giúp đỡ chúng sanh phá mê khai ngộ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biết giác ngộ là bảo.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Nhà Phật nói về Tam bảo,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giác ngộ là Phật bảo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bảo hiện tiền thì pháp bảo và tăng bảo sẽ tự nhiên theo đó mà hiện tiền.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Pháp bảo là chánh tri chánh kiến.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Tăng bảo là chung sống hòa mục, tương thân tương ái với hết thảy chúng sanh,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tùy thuận theo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ho nên quan trọng nhất là Phật bảo.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Có tăng bảo, có pháp bảo, chưa chắc có Phật bảo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có Phật bảo thì nhất định có pháp bảo, có tăng bảo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 xml:space="preserve">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ho nên chúng ta phải hết lòng nỗ lực học tập theo Phật Bồ-tát. Hôm nay, chúng ta tiếp tục xem câu kế tiếp,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câu thứ năm:</w:t>
      </w:r>
    </w:p>
    <w:p w14:paraId="768FCDD4" w14:textId="77777777" w:rsidR="0014365F" w:rsidRDefault="00CA3125" w:rsidP="00CA312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zh-CN"/>
        </w:rPr>
        <w:t>Cát khánh tị chi.</w:t>
      </w:r>
    </w:p>
    <w:p w14:paraId="3A039C3D" w14:textId="148612E6" w:rsidR="00CB26C7" w:rsidRPr="0014365F" w:rsidRDefault="00CA3125" w:rsidP="00BC0EC4">
      <w:pPr>
        <w:shd w:val="clear" w:color="auto" w:fill="FFFFFF"/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shd w:val="clear" w:color="auto" w:fill="FFFFFF"/>
          <w:lang w:val="vi-VN" w:eastAsia="zh-CN"/>
        </w:rPr>
      </w:pPr>
      <w:r w:rsidRPr="0014365F">
        <w:rPr>
          <w:rFonts w:ascii="DFKai-SB" w:eastAsia="DFKai-SB" w:hAnsi="DFKai-SB" w:cs="Batang" w:hint="eastAsia"/>
          <w:color w:val="000000"/>
          <w:sz w:val="28"/>
          <w:szCs w:val="28"/>
          <w:shd w:val="clear" w:color="auto" w:fill="FFFFFF"/>
          <w:lang w:eastAsia="zh-CN"/>
        </w:rPr>
        <w:t>吉慶避之。</w:t>
      </w:r>
    </w:p>
    <w:p w14:paraId="5353820A" w14:textId="77777777" w:rsidR="0014365F" w:rsidRDefault="00CA3125" w:rsidP="00BC0EC4">
      <w:pPr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>Việc tốt lành thường tránh xa.</w:t>
      </w:r>
    </w:p>
    <w:p w14:paraId="22BA3342" w14:textId="77777777" w:rsidR="0014365F" w:rsidRDefault="00CA3125" w:rsidP="00CA312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tạo ác, tâm ác, ngôn ác, hạnh ác,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cát khánh là việc tốt lành,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họ đều không gặp được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hững cái họ gặp được là tai họa.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chú giải nói về chữ “tị” này nghĩa là cầu không được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hững mong cầu của bạn không đạt được,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thể thuận tâm, không thể xứng ý.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chú giải có mấy câu nói được rất hay: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>“Thiên đạo vô thân”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“thân” này là tư tâm, tư tình,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chư Phật Bồ-tát không có, thiên địa quỷ thần cũng không có.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zh-CN"/>
        </w:rPr>
        <w:t>“Duy thân thiện nhân”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nghĩa là chỉ cần người tâm thiện, hành thiện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chư Phật Bồ-tát, thiên long thiện thần liền tự nhiên thân cận người đó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là đạo lý “đồng sanh tương ứng</w:t>
      </w:r>
      <w:r w:rsidRPr="00CA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Trong kinh Dịch nói “người phân theo nhóm, vật tụ theo loài”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cũng là đạo lý này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ái gọi là chí hướng hợp nhau.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Bồ-tát thiện, thiên long thiện thần cũng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khi nhìn thấy bạn là người thiện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thì tự nhiên hợp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lastRenderedPageBreak/>
        <w:t>với nhau.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Những hành vi của bạn bất thiện, cho nên hoàn toàn xa lạ,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bạn không thích họ, họ cũng không thích bạn,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tình hình này gọi là “cát khánh tị chi”.</w:t>
      </w:r>
    </w:p>
    <w:p w14:paraId="1A8F8086" w14:textId="77777777" w:rsidR="0014365F" w:rsidRDefault="00CA3125" w:rsidP="00CA312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một người đã thật sự giác ngộ,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giác ngộ điều gì?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Thiện ác lợi hại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hỉ cần bạn rõ ràng đạo lý này thì bạn thường có thể thân cận thiện thần,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được Phật Bồ-tát chiếu cố.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người quả nhiên có thể phát tâm,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có nghị lực kiên định sửa sai đổi mới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gọi là “cung kỷ thuận thiên”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ung là cung thận, cung kính, cẩn thận;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“thuận thiên”, thiên ở đây chính là biểu thị cho thiện hạnh,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tu thập thiện nghiệp đạo mới có thể sanh thiên.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trời là thiện tâm thiện hạnh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ự nhiên sẽ cảm ứng đạo giao với Phật Bồ-tát, thiên địa thiện thần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hững điều bạn gặp được là cát tường, là phước lợi. Nếu như tâm hạnh của bạn tương phản với những gì đã nói ở trên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âm ác, khẩu ác, hành ác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ở thế gian này khả năng bạn gặp phải hình phạt rất nhiều.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Hình phạt của thế gian là chế tài của pháp luật,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bị kết án, ngồi tù,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pháp luật của thế gian có đủ loại hình phạt dành cho bạn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ây là việc rõ ràng.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Còn những thứ mà mắt thường của bạn không thấy thì có thiên địa quỷ thần đang ghi chép.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Bạn trong đời quá khứ có tu phước,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bởi vì tạo ác nghiệp nên phước này bị giảm bớt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rong đời quá khứ đã tu tích được tuổi thọ, hiện nay cũng bị giảm ngắn lại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v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iệc tốt lành, việc cát tường đều tránh xa bạn</w:t>
      </w:r>
      <w:r w:rsidR="00CB26C7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v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iệc hung tai họa hoạn thì bạn thường gặp phải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b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ạn không có cách nào tránh khỏi.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do ác nghiệp chiêu cảm, bạn cần phải hiểu điều này.</w:t>
      </w:r>
    </w:p>
    <w:p w14:paraId="22243DB2" w14:textId="77777777" w:rsidR="0014365F" w:rsidRDefault="00CA3125" w:rsidP="00CA312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Ở trong đoạn này, trong chú giải có nêu ra một công án,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câu chuyện.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Những câu chuyện này đều là thật,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thật sự có những người như vậy, việc như vậy.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là nói về thời xưa có một người đọc sách, tâm hạnh người này bất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tất cả những gì đã làm đều trái nghịch thiên lý, lương tâm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hế nhưng người này có tài,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văn chương viết được không tệ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. Ô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 đã đi tham gia thi cử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v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ị quan chủ khảo rất thích văn chương của ông,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liền tuyển chọn ông.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Đến khi yết bảng, điền tên người thi đỗ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bài thi của ông liền không thấy đâu, tìm thế nào cũng tìm không ra,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là trên bảng không có tên.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khi công bố người thi đỗ xong thì liền phát hiện ra bài thi của ông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ó nằm ở đâu vậy?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Nằm ở trong tay áo của quan chủ khảo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hiên địa quỷ thần đã trêu chọc ông.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Quan chủ khảo có ý muốn đề bạt ông,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muốn xếp tên ông trước tiên nên đặc biệt để nó ở trong tay áo,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đến khi yết bảng thì lại quên mất.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Việc tốt lành vì cơ duyên này mà thảy đều bị mất đi,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ông cũng rất đau lòng.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Quan chủ khảo đối với ông trước sau đều rất tốt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v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ề sau vị quan chủ khảo này được thăng quan, trong lòng vẫn rất muốn đề bạt ông.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Rất nhiều lần tạo cơ hội nhưng khi cơ hội đến thì đều phát sinh chướng ngại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ã phát sinh những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lastRenderedPageBreak/>
        <w:t>tình huống không nghĩ đến,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nên đều đã để lỡ mất việc của ông.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này trong lòng vô cùng chán nản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v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ì sao có nhiều cơ hội tốt đến như vậy,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rõ ràng cái cơ hội này xem thấy sắp thành tựu rồi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mà đột nhiên thay đổi nên bị mất đi.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Vì quá phiền muộn nên đã sanh bệnh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s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au khi đổ bệnh thì cũng không nhẹ, đã nằm liệt giường suốt ba năm.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Một hôm đột nhiên ông giác ngộ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ô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 nói, những việc mà cả đời mình gặp phải đều là báo ứng của việc tích lũy tạo ác của chính mình.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khi ông vừa hiểu rõ, vừa hối hận thì bệnh tình của ông liền từ từ thuyên giảm.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đó thì khỏi bệnh,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sau khi khỏi thì ông nỗ lực sửa đổi lỗi lầm, thay đổi bản thân,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suốt đời làm thiện.</w:t>
      </w:r>
    </w:p>
    <w:p w14:paraId="62EC1DF2" w14:textId="77777777" w:rsidR="0014365F" w:rsidRDefault="00CA3125" w:rsidP="00A01B01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đọc sách trước đây, chúng ta ở chỗ này có thể thể hội được,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dù giữ tâm bất lương, hành vi xấu ác nhưng dẫu sao vẫn còn được tiếp nhận qua gia giáo,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vẫn còn nhận qua sự dạy bảo của thầy.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Nhất thời mê lầm nên mới tạo tội nghiệp ở trong ngũ dục lục trần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g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ặp phải khổ nạn lớn họ vẫn có thể giác ngộ.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hiện nay tạo tác tội nghiệp dù có chết cũng không biết giác ngộ.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Vì sao vậy?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Vì hạt giống giác ngộ không có.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xưa vẫn còn hạt giống giác ngộ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b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ạn nói xem người hiện nay đáng thương biết bao, hạt giống giác ngộ đều không còn nữa. Cổ đức khích lệ chúng ta về phước lộc ở trong trời đất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tôi dùng lời hiện nay để nói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t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ài nguyên của đại tự nhiên chính là phước lộc trong trời đất.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Nếu như bạn không giữ những tâm thiện, hạnh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nỗ lực phấn đấu tu dưỡng bản thân thật tốt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bạn sẽ không thể nào hưởng thụ được những tài nguyên này.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Cả đời này bạn không tu, mà do đời trước đã tu tích rất nhiều,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cho nên đời này bạn có được hết thảy phước lộc như vậy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gày nay chúng ta gọi là hưởng thụ vật chất.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Thật lòng mà nói, ngày nay nếu như bàn đến đời sống tinh thần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không có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ó ai hiểu được đời sống tinh thần?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Đời sống tinh thần hiện nay mọi người cho rằng là ở những nơi vui chơi.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Các bạn xem ca hát nhảy múa, tha hồ vui chơi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ó là đời sống tinh thần hay sao? Đó là đang hút thuốc phiện, đang chích ma túy,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đó là đang tìm kích thích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h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ọ làm gì hiểu được đời sống tinh thần?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Đời sống tinh thần là phải có văn minh cao độ, tu dưỡng cao độ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họ mới hiểu được,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họ mới có thể thể hội được.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Ngày nay hoàn toàn là đời sống vật chất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ếu bạn có được rồi,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nếu không làm nhiều một chút sự nghiệp lợi ích cho xã hội, cho chúng sanh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bạn sẽ không tiêu hóa nổi.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là điều mà người xưa giác ngộ được, thể hội được.</w:t>
      </w:r>
    </w:p>
    <w:p w14:paraId="154793D8" w14:textId="575273D0" w:rsidR="00CA3125" w:rsidRPr="00CA3125" w:rsidRDefault="00CA3125" w:rsidP="0014365F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Ở trong kinh điển, Phật nói được rõ ràng hơn, tường tận hơn nữa: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2B2E8B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“Một hạt gạo thí chủ, lớn như núi Tu-di. Đời này không liễu đạo, mang lông đội sừng trả</w:t>
      </w:r>
      <w:r w:rsidR="005512C5" w:rsidRPr="002B2E8B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.”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Bạn cho rằng người xuất gia, bát cơm này dễ ăn hay sao?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Hãy tỉ mỉ đọc Phát Khởi Bồ-tát Thù Thắng Chí Nhạo Kinh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thì bạn sẽ hiểu rõ.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Thế nhưng kinh điển này ở trong Đại tạng kinh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lại không có người xem.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Phật không chỉ nói ở trong bộ kinh này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hững việc như vậy, Phật đã nói qua rất nhiều lần, rất nhiều bộ kinh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b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ạn không đọc Đại tạng kinh thì bạn làm sao biết được? Chúng tôi đã trích ra một phần từ trong Đại tạng kinh</w:t>
      </w:r>
      <w:r w:rsidR="00A01B01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đ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ã giảng qua mấy lần, và cũng đã in ra thành sách để cúng dường đại chúng.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Có được bao nhiêu người từ trong giáo huấn này mà tỉnh ngộ trở lại, giác ngộ trở lại?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Đây là việc đáng để cho chúng ta phản tỉnh,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đáng để cho chúng ta học tập.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Thật sự sám hối, sửa sai làm mới,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thời thời khắc khắc cảnh tỉnh chính mình,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thể tạo ác nghiệp nữa.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Phải học theo chư Phật Bồ-tát dùng tâm chân thành đối đãi với người</w:t>
      </w:r>
      <w:r w:rsidR="004E56FC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b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ất luận là người nào,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dù là oan gia trái chủ cũng dùng tâm yêu thương chân thành đối đãi với họ</w:t>
      </w:r>
      <w:r w:rsidR="004E56FC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g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iống như Phật Bồ-tát vậy, một mực bình đẳng, chân thành từ bi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đối đãi với hết thảy chúng sanh. Hết thảy chúng sanh ai có duyên thì họ sẽ tiếp nhận,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chưa có duyên thì họ không tiếp nhận.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Ai là người có duyên vậy?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tâm thiện,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người tâm thiện, hạnh thiện sẽ tiếp nhận,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tiếp nhận từ bi của Phật Bồ-tát</w:t>
      </w:r>
      <w:r w:rsidR="004E56FC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; n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gười tâm ác, hạnh ác thì sẽ gạt bỏ từ bi của Phật Bồ-tát.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phải Phật Bồ-tát không từ bi,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không phải Phật Bồ-tát không yêu thương,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là họ gạt bỏ, họ không chịu tiếp nhận.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Tuy rằng họ gạt bỏ, không tiếp nhận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nhưng tâm yêu thương chân thành, tâm từ bi chân thành</w:t>
      </w:r>
      <w:r w:rsidR="0014365F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 xml:space="preserve"> 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của Phật Bồ-tát đối với họ chưa từng giảm bớt một chút nào</w:t>
      </w:r>
      <w:r w:rsidR="004E56FC">
        <w:rPr>
          <w:rFonts w:ascii="Times New Roman" w:eastAsia="Times New Roman" w:hAnsi="Times New Roman" w:cs="Times New Roman"/>
          <w:color w:val="212529"/>
          <w:sz w:val="28"/>
          <w:szCs w:val="28"/>
          <w:lang w:val="vi-VN" w:eastAsia="zh-CN"/>
        </w:rPr>
        <w:t>, c</w:t>
      </w:r>
      <w:r w:rsidRPr="00CA3125">
        <w:rPr>
          <w:rFonts w:ascii="Times New Roman" w:eastAsia="Times New Roman" w:hAnsi="Times New Roman" w:cs="Times New Roman"/>
          <w:color w:val="212529"/>
          <w:sz w:val="28"/>
          <w:szCs w:val="28"/>
          <w:lang w:eastAsia="zh-CN"/>
        </w:rPr>
        <w:t>húng ta học Phật là phải học tập từ chỗ này. Tốt rồi, thời gian hôm nay đã hết, chúng ta giảng đến chỗ này.</w:t>
      </w:r>
    </w:p>
    <w:p w14:paraId="26F8CA87" w14:textId="6F36CED8" w:rsidR="00446A68" w:rsidRPr="00CA3125" w:rsidRDefault="00446A68" w:rsidP="00CA3125"/>
    <w:sectPr w:rsidR="00446A68" w:rsidRPr="00CA3125" w:rsidSect="00143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E337" w14:textId="77777777" w:rsidR="00CC45AE" w:rsidRDefault="00CC45AE" w:rsidP="00A24C12">
      <w:pPr>
        <w:spacing w:after="0" w:line="240" w:lineRule="auto"/>
      </w:pPr>
      <w:r>
        <w:separator/>
      </w:r>
    </w:p>
  </w:endnote>
  <w:endnote w:type="continuationSeparator" w:id="0">
    <w:p w14:paraId="5ABA2344" w14:textId="77777777" w:rsidR="00CC45AE" w:rsidRDefault="00CC45AE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EE09" w14:textId="77777777" w:rsidR="002B2E8B" w:rsidRDefault="002B2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14365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4365F">
          <w:rPr>
            <w:rFonts w:ascii="Times New Roman" w:hAnsi="Times New Roman" w:cs="Times New Roman"/>
            <w:sz w:val="24"/>
          </w:rPr>
          <w:fldChar w:fldCharType="begin"/>
        </w:r>
        <w:r w:rsidRPr="0014365F">
          <w:rPr>
            <w:rFonts w:ascii="Times New Roman" w:hAnsi="Times New Roman" w:cs="Times New Roman"/>
            <w:sz w:val="24"/>
          </w:rPr>
          <w:instrText>PAGE   \* MERGEFORMAT</w:instrText>
        </w:r>
        <w:r w:rsidRPr="0014365F">
          <w:rPr>
            <w:rFonts w:ascii="Times New Roman" w:hAnsi="Times New Roman" w:cs="Times New Roman"/>
            <w:sz w:val="24"/>
          </w:rPr>
          <w:fldChar w:fldCharType="separate"/>
        </w:r>
        <w:r w:rsidRPr="0014365F">
          <w:rPr>
            <w:rFonts w:ascii="Times New Roman" w:hAnsi="Times New Roman" w:cs="Times New Roman"/>
            <w:sz w:val="24"/>
            <w:lang w:val="vi-VN"/>
          </w:rPr>
          <w:t>2</w:t>
        </w:r>
        <w:r w:rsidRPr="0014365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8233" w14:textId="77777777" w:rsidR="002B2E8B" w:rsidRDefault="002B2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F0F6" w14:textId="77777777" w:rsidR="00CC45AE" w:rsidRDefault="00CC45AE" w:rsidP="00A24C12">
      <w:pPr>
        <w:spacing w:after="0" w:line="240" w:lineRule="auto"/>
      </w:pPr>
      <w:r>
        <w:separator/>
      </w:r>
    </w:p>
  </w:footnote>
  <w:footnote w:type="continuationSeparator" w:id="0">
    <w:p w14:paraId="76F7DDAF" w14:textId="77777777" w:rsidR="00CC45AE" w:rsidRDefault="00CC45AE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05F1" w14:textId="77777777" w:rsidR="002B2E8B" w:rsidRDefault="002B2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ADDE" w14:textId="77777777" w:rsidR="002B2E8B" w:rsidRDefault="002B2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6BE5" w14:textId="77777777" w:rsidR="002B2E8B" w:rsidRDefault="002B2E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6A9"/>
    <w:rsid w:val="00056761"/>
    <w:rsid w:val="00060A4D"/>
    <w:rsid w:val="00072FA9"/>
    <w:rsid w:val="0009029C"/>
    <w:rsid w:val="00093B58"/>
    <w:rsid w:val="000C1623"/>
    <w:rsid w:val="000E27EB"/>
    <w:rsid w:val="00124332"/>
    <w:rsid w:val="00136DAA"/>
    <w:rsid w:val="0014365F"/>
    <w:rsid w:val="00151E98"/>
    <w:rsid w:val="001A2BAA"/>
    <w:rsid w:val="001B0C21"/>
    <w:rsid w:val="001B1ACE"/>
    <w:rsid w:val="001B673E"/>
    <w:rsid w:val="001E16E1"/>
    <w:rsid w:val="001E3CF1"/>
    <w:rsid w:val="00210AB0"/>
    <w:rsid w:val="00226A85"/>
    <w:rsid w:val="00240A6F"/>
    <w:rsid w:val="002632E6"/>
    <w:rsid w:val="0028439C"/>
    <w:rsid w:val="002A47D1"/>
    <w:rsid w:val="002B06A9"/>
    <w:rsid w:val="002B2E8B"/>
    <w:rsid w:val="002B57EB"/>
    <w:rsid w:val="002F674F"/>
    <w:rsid w:val="003465B3"/>
    <w:rsid w:val="00352577"/>
    <w:rsid w:val="003566C3"/>
    <w:rsid w:val="003706F4"/>
    <w:rsid w:val="0037510D"/>
    <w:rsid w:val="0038623C"/>
    <w:rsid w:val="004230FE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D24BD"/>
    <w:rsid w:val="004E56FC"/>
    <w:rsid w:val="004F0DDC"/>
    <w:rsid w:val="00504211"/>
    <w:rsid w:val="005512C5"/>
    <w:rsid w:val="00554DDB"/>
    <w:rsid w:val="0059793E"/>
    <w:rsid w:val="005A14DE"/>
    <w:rsid w:val="005C7624"/>
    <w:rsid w:val="005E797F"/>
    <w:rsid w:val="005F3192"/>
    <w:rsid w:val="005F56D7"/>
    <w:rsid w:val="005F6C46"/>
    <w:rsid w:val="005F7098"/>
    <w:rsid w:val="00612415"/>
    <w:rsid w:val="00624310"/>
    <w:rsid w:val="00635DE3"/>
    <w:rsid w:val="006568F1"/>
    <w:rsid w:val="00660613"/>
    <w:rsid w:val="00673F25"/>
    <w:rsid w:val="00675009"/>
    <w:rsid w:val="0068702C"/>
    <w:rsid w:val="006A1485"/>
    <w:rsid w:val="006B1113"/>
    <w:rsid w:val="006F1733"/>
    <w:rsid w:val="00701954"/>
    <w:rsid w:val="00722F47"/>
    <w:rsid w:val="0073033E"/>
    <w:rsid w:val="00773297"/>
    <w:rsid w:val="0078059A"/>
    <w:rsid w:val="00780C65"/>
    <w:rsid w:val="007B4DCF"/>
    <w:rsid w:val="007D6A63"/>
    <w:rsid w:val="007F4569"/>
    <w:rsid w:val="008012DC"/>
    <w:rsid w:val="00840D5E"/>
    <w:rsid w:val="008521DE"/>
    <w:rsid w:val="00855A95"/>
    <w:rsid w:val="00870E8A"/>
    <w:rsid w:val="00881310"/>
    <w:rsid w:val="00882CEC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598A"/>
    <w:rsid w:val="009B3E70"/>
    <w:rsid w:val="009C1360"/>
    <w:rsid w:val="009D2421"/>
    <w:rsid w:val="009D3C46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B362B3"/>
    <w:rsid w:val="00B47846"/>
    <w:rsid w:val="00B54735"/>
    <w:rsid w:val="00B8330D"/>
    <w:rsid w:val="00B903FF"/>
    <w:rsid w:val="00BC0EC4"/>
    <w:rsid w:val="00BD6F09"/>
    <w:rsid w:val="00BE7464"/>
    <w:rsid w:val="00C0217C"/>
    <w:rsid w:val="00C20957"/>
    <w:rsid w:val="00C3106F"/>
    <w:rsid w:val="00C777D1"/>
    <w:rsid w:val="00CA3125"/>
    <w:rsid w:val="00CB26C7"/>
    <w:rsid w:val="00CC45AE"/>
    <w:rsid w:val="00CE404B"/>
    <w:rsid w:val="00CE774E"/>
    <w:rsid w:val="00D15C2F"/>
    <w:rsid w:val="00D53DFA"/>
    <w:rsid w:val="00D747F9"/>
    <w:rsid w:val="00D830D6"/>
    <w:rsid w:val="00DB1655"/>
    <w:rsid w:val="00DB40C8"/>
    <w:rsid w:val="00E000F3"/>
    <w:rsid w:val="00E11844"/>
    <w:rsid w:val="00E2326B"/>
    <w:rsid w:val="00E27D5B"/>
    <w:rsid w:val="00E425FF"/>
    <w:rsid w:val="00E55619"/>
    <w:rsid w:val="00E92881"/>
    <w:rsid w:val="00E94378"/>
    <w:rsid w:val="00F2400C"/>
    <w:rsid w:val="00F55A55"/>
    <w:rsid w:val="00F80F3F"/>
    <w:rsid w:val="00FC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1720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83</cp:revision>
  <dcterms:created xsi:type="dcterms:W3CDTF">2024-05-29T02:39:00Z</dcterms:created>
  <dcterms:modified xsi:type="dcterms:W3CDTF">2025-12-09T11:47:00Z</dcterms:modified>
</cp:coreProperties>
</file>